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xt1"/>
    <w:p w:rsidR="00DE24E4" w:rsidRPr="0063295D" w:rsidRDefault="00D2223A">
      <w:pPr>
        <w:tabs>
          <w:tab w:val="left" w:pos="1276"/>
          <w:tab w:val="right" w:pos="3119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295D">
        <w:rPr>
          <w:rFonts w:ascii="Century Gothic" w:hAnsi="Century Gothic"/>
        </w:rPr>
        <w:instrText xml:space="preserve"> FORMTEXT </w:instrText>
      </w:r>
      <w:r w:rsidRPr="0063295D">
        <w:rPr>
          <w:rFonts w:ascii="Century Gothic" w:hAnsi="Century Gothic"/>
        </w:rPr>
      </w:r>
      <w:r w:rsidRPr="0063295D">
        <w:rPr>
          <w:rFonts w:ascii="Century Gothic" w:hAnsi="Century Gothic"/>
        </w:rPr>
        <w:fldChar w:fldCharType="separate"/>
      </w:r>
      <w:bookmarkStart w:id="1" w:name="_GoBack"/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bookmarkEnd w:id="1"/>
      <w:r w:rsidRPr="0063295D">
        <w:rPr>
          <w:rFonts w:ascii="Century Gothic" w:hAnsi="Century Gothic"/>
        </w:rPr>
        <w:fldChar w:fldCharType="end"/>
      </w:r>
      <w:bookmarkEnd w:id="0"/>
    </w:p>
    <w:bookmarkStart w:id="2" w:name="Text2"/>
    <w:p w:rsidR="00DE24E4" w:rsidRPr="0063295D" w:rsidRDefault="00D2223A">
      <w:pPr>
        <w:tabs>
          <w:tab w:val="left" w:pos="1276"/>
          <w:tab w:val="right" w:pos="3119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295D">
        <w:rPr>
          <w:rFonts w:ascii="Century Gothic" w:hAnsi="Century Gothic"/>
        </w:rPr>
        <w:instrText xml:space="preserve"> FORMTEXT </w:instrText>
      </w:r>
      <w:r w:rsidRPr="0063295D">
        <w:rPr>
          <w:rFonts w:ascii="Century Gothic" w:hAnsi="Century Gothic"/>
        </w:rPr>
      </w:r>
      <w:r w:rsidRPr="0063295D">
        <w:rPr>
          <w:rFonts w:ascii="Century Gothic" w:hAnsi="Century Gothic"/>
        </w:rPr>
        <w:fldChar w:fldCharType="separate"/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Century Gothic" w:hAnsi="Century Gothic"/>
        </w:rPr>
        <w:fldChar w:fldCharType="end"/>
      </w:r>
      <w:bookmarkEnd w:id="2"/>
    </w:p>
    <w:bookmarkStart w:id="3" w:name="Text3"/>
    <w:p w:rsidR="00DE24E4" w:rsidRPr="0063295D" w:rsidRDefault="00D2223A">
      <w:pPr>
        <w:tabs>
          <w:tab w:val="left" w:pos="1276"/>
          <w:tab w:val="right" w:pos="3119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295D">
        <w:rPr>
          <w:rFonts w:ascii="Century Gothic" w:hAnsi="Century Gothic"/>
        </w:rPr>
        <w:instrText xml:space="preserve"> FORMTEXT </w:instrText>
      </w:r>
      <w:r w:rsidRPr="0063295D">
        <w:rPr>
          <w:rFonts w:ascii="Century Gothic" w:hAnsi="Century Gothic"/>
        </w:rPr>
      </w:r>
      <w:r w:rsidRPr="0063295D">
        <w:rPr>
          <w:rFonts w:ascii="Century Gothic" w:hAnsi="Century Gothic"/>
        </w:rPr>
        <w:fldChar w:fldCharType="separate"/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Century Gothic" w:hAnsi="Century Gothic"/>
        </w:rPr>
        <w:fldChar w:fldCharType="end"/>
      </w:r>
      <w:bookmarkEnd w:id="3"/>
    </w:p>
    <w:p w:rsidR="00DE24E4" w:rsidRPr="0063295D" w:rsidRDefault="00D2223A">
      <w:pPr>
        <w:tabs>
          <w:tab w:val="left" w:pos="1276"/>
          <w:tab w:val="right" w:pos="3119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63295D">
        <w:rPr>
          <w:rFonts w:ascii="Century Gothic" w:hAnsi="Century Gothic"/>
        </w:rPr>
        <w:instrText xml:space="preserve"> FORMTEXT </w:instrText>
      </w:r>
      <w:r w:rsidRPr="0063295D">
        <w:rPr>
          <w:rFonts w:ascii="Century Gothic" w:hAnsi="Century Gothic"/>
        </w:rPr>
      </w:r>
      <w:r w:rsidRPr="0063295D">
        <w:rPr>
          <w:rFonts w:ascii="Century Gothic" w:hAnsi="Century Gothic"/>
        </w:rPr>
        <w:fldChar w:fldCharType="separate"/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Century Gothic" w:hAnsi="Century Gothic"/>
        </w:rPr>
        <w:fldChar w:fldCharType="end"/>
      </w:r>
      <w:bookmarkEnd w:id="4"/>
    </w:p>
    <w:p w:rsidR="00DE24E4" w:rsidRPr="0063295D" w:rsidRDefault="00DE24E4">
      <w:pPr>
        <w:tabs>
          <w:tab w:val="left" w:pos="1276"/>
          <w:tab w:val="right" w:pos="3119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5F4DA8" w:rsidRPr="0063295D" w:rsidRDefault="005F4DA8">
      <w:pPr>
        <w:tabs>
          <w:tab w:val="left" w:pos="1276"/>
          <w:tab w:val="right" w:pos="3119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Pr="0063295D" w:rsidRDefault="00DE24E4">
      <w:pPr>
        <w:tabs>
          <w:tab w:val="left" w:pos="1276"/>
          <w:tab w:val="right" w:pos="3119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  <w:u w:val="single"/>
        </w:rPr>
      </w:pPr>
    </w:p>
    <w:p w:rsidR="00DE24E4" w:rsidRPr="0063295D" w:rsidRDefault="00DE24E4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tab/>
      </w:r>
      <w:r w:rsidRPr="0063295D">
        <w:rPr>
          <w:rFonts w:ascii="Century Gothic" w:hAnsi="Century Gothic"/>
        </w:rPr>
        <w:tab/>
        <w:t>Grundbuchamt</w:t>
      </w:r>
    </w:p>
    <w:p w:rsidR="00DE24E4" w:rsidRPr="0063295D" w:rsidRDefault="00DE24E4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tab/>
      </w:r>
      <w:r w:rsidRPr="0063295D">
        <w:rPr>
          <w:rFonts w:ascii="Century Gothic" w:hAnsi="Century Gothic"/>
        </w:rPr>
        <w:tab/>
      </w:r>
      <w:r w:rsidR="0063295D" w:rsidRPr="0063295D">
        <w:rPr>
          <w:rFonts w:ascii="Century Gothic" w:hAnsi="Century Gothic"/>
        </w:rPr>
        <w:t>Wildhaus- Alt St. Johann</w:t>
      </w:r>
    </w:p>
    <w:p w:rsidR="00DE24E4" w:rsidRPr="0063295D" w:rsidRDefault="0063295D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tab/>
      </w:r>
      <w:r w:rsidRPr="0063295D">
        <w:rPr>
          <w:rFonts w:ascii="Century Gothic" w:hAnsi="Century Gothic"/>
        </w:rPr>
        <w:tab/>
      </w:r>
      <w:proofErr w:type="spellStart"/>
      <w:r w:rsidR="004B17A0">
        <w:rPr>
          <w:rFonts w:ascii="Century Gothic" w:hAnsi="Century Gothic"/>
        </w:rPr>
        <w:t>Hauptstrasse</w:t>
      </w:r>
      <w:proofErr w:type="spellEnd"/>
      <w:r w:rsidR="004B17A0">
        <w:rPr>
          <w:rFonts w:ascii="Century Gothic" w:hAnsi="Century Gothic"/>
        </w:rPr>
        <w:t xml:space="preserve"> 40</w:t>
      </w:r>
      <w:r w:rsidRPr="0063295D">
        <w:rPr>
          <w:rFonts w:ascii="Century Gothic" w:hAnsi="Century Gothic"/>
        </w:rPr>
        <w:t xml:space="preserve"> / Postfach 17</w:t>
      </w:r>
    </w:p>
    <w:p w:rsidR="00DE24E4" w:rsidRPr="0063295D" w:rsidRDefault="00DE24E4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tab/>
      </w:r>
      <w:r w:rsidRPr="0063295D">
        <w:rPr>
          <w:rFonts w:ascii="Century Gothic" w:hAnsi="Century Gothic"/>
        </w:rPr>
        <w:tab/>
        <w:t>9656 Alt St. Johann</w:t>
      </w:r>
    </w:p>
    <w:p w:rsidR="00DE24E4" w:rsidRPr="0063295D" w:rsidRDefault="00DE24E4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Pr="0063295D" w:rsidRDefault="00DE24E4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Pr="0063295D" w:rsidRDefault="00DE24E4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Pr="0063295D" w:rsidRDefault="00DE24E4">
      <w:pPr>
        <w:tabs>
          <w:tab w:val="left" w:pos="0"/>
          <w:tab w:val="right" w:pos="3119"/>
          <w:tab w:val="left" w:pos="4820"/>
          <w:tab w:val="left" w:pos="5954"/>
          <w:tab w:val="left" w:pos="7230"/>
          <w:tab w:val="decimal" w:pos="8222"/>
          <w:tab w:val="right" w:pos="9498"/>
        </w:tabs>
        <w:spacing w:line="360" w:lineRule="auto"/>
        <w:jc w:val="both"/>
        <w:rPr>
          <w:rFonts w:ascii="Century Gothic" w:hAnsi="Century Gothic"/>
          <w:u w:val="double"/>
        </w:rPr>
      </w:pPr>
    </w:p>
    <w:p w:rsidR="00DE24E4" w:rsidRPr="0063295D" w:rsidRDefault="00DE24E4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Pr="0063295D" w:rsidRDefault="00DE24E4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Pr="0063295D" w:rsidRDefault="00DE24E4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Pr="0063295D" w:rsidRDefault="00DE24E4">
      <w:pPr>
        <w:pStyle w:val="berschrift3"/>
        <w:tabs>
          <w:tab w:val="clear" w:pos="964"/>
          <w:tab w:val="clear" w:pos="2268"/>
          <w:tab w:val="clear" w:pos="4962"/>
          <w:tab w:val="clear" w:pos="5160"/>
          <w:tab w:val="clear" w:pos="6805"/>
          <w:tab w:val="left" w:pos="1276"/>
          <w:tab w:val="left" w:pos="4820"/>
          <w:tab w:val="left" w:pos="5954"/>
          <w:tab w:val="left" w:pos="7230"/>
        </w:tabs>
        <w:rPr>
          <w:rFonts w:ascii="Century Gothic" w:hAnsi="Century Gothic"/>
          <w:sz w:val="20"/>
        </w:rPr>
      </w:pPr>
      <w:r w:rsidRPr="0063295D">
        <w:rPr>
          <w:rFonts w:ascii="Century Gothic" w:hAnsi="Century Gothic"/>
          <w:sz w:val="20"/>
        </w:rPr>
        <w:t>Begehren um Neubeurteilung der Grundstückschätzung</w:t>
      </w:r>
    </w:p>
    <w:p w:rsidR="00DE24E4" w:rsidRPr="0063295D" w:rsidRDefault="00DE24E4" w:rsidP="0063295D">
      <w:pPr>
        <w:tabs>
          <w:tab w:val="left" w:pos="1276"/>
          <w:tab w:val="left" w:pos="4820"/>
          <w:tab w:val="left" w:pos="5954"/>
          <w:tab w:val="left" w:pos="7230"/>
          <w:tab w:val="decimal" w:pos="8222"/>
        </w:tabs>
        <w:rPr>
          <w:rFonts w:ascii="Century Gothic" w:hAnsi="Century Gothic"/>
        </w:rPr>
      </w:pPr>
      <w:r w:rsidRPr="0063295D">
        <w:rPr>
          <w:rFonts w:ascii="Century Gothic" w:hAnsi="Century Gothic"/>
        </w:rPr>
        <w:t xml:space="preserve">(Art. 6 Abs. 1 lit. b Gesetz über die Durchführung der Grundstückschätzung vom </w:t>
      </w:r>
      <w:r w:rsidR="0063295D" w:rsidRPr="0063295D">
        <w:rPr>
          <w:rFonts w:ascii="Century Gothic" w:hAnsi="Century Gothic"/>
        </w:rPr>
        <w:br/>
      </w:r>
      <w:r w:rsidRPr="0063295D">
        <w:rPr>
          <w:rFonts w:ascii="Century Gothic" w:hAnsi="Century Gothic"/>
        </w:rPr>
        <w:t>9. November 2000)</w:t>
      </w:r>
    </w:p>
    <w:p w:rsidR="00DE24E4" w:rsidRPr="0063295D" w:rsidRDefault="00DE24E4">
      <w:pPr>
        <w:tabs>
          <w:tab w:val="left" w:pos="964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Pr="0063295D" w:rsidRDefault="00DE24E4">
      <w:pPr>
        <w:tabs>
          <w:tab w:val="left" w:pos="964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t xml:space="preserve">Grundstück Nr. </w:t>
      </w:r>
      <w:bookmarkStart w:id="5" w:name="Text5"/>
      <w:r w:rsidR="00D2223A" w:rsidRPr="0063295D"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2223A" w:rsidRPr="0063295D">
        <w:rPr>
          <w:rFonts w:ascii="Century Gothic" w:hAnsi="Century Gothic"/>
        </w:rPr>
        <w:instrText xml:space="preserve"> FORMTEXT </w:instrText>
      </w:r>
      <w:r w:rsidR="00D2223A" w:rsidRPr="0063295D">
        <w:rPr>
          <w:rFonts w:ascii="Century Gothic" w:hAnsi="Century Gothic"/>
        </w:rPr>
      </w:r>
      <w:r w:rsidR="00D2223A" w:rsidRPr="0063295D">
        <w:rPr>
          <w:rFonts w:ascii="Century Gothic" w:hAnsi="Century Gothic"/>
        </w:rPr>
        <w:fldChar w:fldCharType="separate"/>
      </w:r>
      <w:r w:rsidR="00BC4780">
        <w:rPr>
          <w:rFonts w:ascii="Century Gothic" w:hAnsi="Century Gothic"/>
        </w:rPr>
        <w:t> </w:t>
      </w:r>
      <w:r w:rsidR="00BC4780">
        <w:rPr>
          <w:rFonts w:ascii="Century Gothic" w:hAnsi="Century Gothic"/>
        </w:rPr>
        <w:t> </w:t>
      </w:r>
      <w:r w:rsidR="00BC4780">
        <w:rPr>
          <w:rFonts w:ascii="Century Gothic" w:hAnsi="Century Gothic"/>
        </w:rPr>
        <w:t> </w:t>
      </w:r>
      <w:r w:rsidR="00BC4780">
        <w:rPr>
          <w:rFonts w:ascii="Century Gothic" w:hAnsi="Century Gothic"/>
        </w:rPr>
        <w:t> </w:t>
      </w:r>
      <w:r w:rsidR="00BC4780">
        <w:rPr>
          <w:rFonts w:ascii="Century Gothic" w:hAnsi="Century Gothic"/>
        </w:rPr>
        <w:t> </w:t>
      </w:r>
      <w:r w:rsidR="00D2223A" w:rsidRPr="0063295D">
        <w:rPr>
          <w:rFonts w:ascii="Century Gothic" w:hAnsi="Century Gothic"/>
        </w:rPr>
        <w:fldChar w:fldCharType="end"/>
      </w:r>
      <w:bookmarkEnd w:id="5"/>
    </w:p>
    <w:p w:rsidR="009E7D19" w:rsidRDefault="009E7D19" w:rsidP="00D2223A">
      <w:pPr>
        <w:tabs>
          <w:tab w:val="right" w:pos="9498"/>
        </w:tabs>
        <w:spacing w:line="360" w:lineRule="auto"/>
        <w:jc w:val="both"/>
        <w:rPr>
          <w:rFonts w:ascii="Century Gothic" w:hAnsi="Century Gothic"/>
          <w:u w:val="single"/>
        </w:rPr>
      </w:pPr>
    </w:p>
    <w:p w:rsidR="009E7D19" w:rsidRPr="0063295D" w:rsidRDefault="009E7D19" w:rsidP="009E7D19">
      <w:pPr>
        <w:tabs>
          <w:tab w:val="left" w:pos="964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Eigentümer:</w:t>
      </w:r>
      <w:r w:rsidRPr="0063295D">
        <w:rPr>
          <w:rFonts w:ascii="Century Gothic" w:hAnsi="Century Gothic"/>
        </w:rPr>
        <w:t xml:space="preserve"> </w:t>
      </w:r>
      <w:r w:rsidRPr="0063295D"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295D">
        <w:rPr>
          <w:rFonts w:ascii="Century Gothic" w:hAnsi="Century Gothic"/>
        </w:rPr>
        <w:instrText xml:space="preserve"> FORMTEXT </w:instrText>
      </w:r>
      <w:r w:rsidRPr="0063295D">
        <w:rPr>
          <w:rFonts w:ascii="Century Gothic" w:hAnsi="Century Gothic"/>
        </w:rPr>
      </w:r>
      <w:r w:rsidRPr="0063295D">
        <w:rPr>
          <w:rFonts w:ascii="Century Gothic" w:hAnsi="Century Gothic"/>
        </w:rPr>
        <w:fldChar w:fldCharType="separate"/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Century Gothic" w:hAnsi="Century Gothic"/>
        </w:rPr>
        <w:fldChar w:fldCharType="end"/>
      </w:r>
    </w:p>
    <w:p w:rsidR="009E7D19" w:rsidRDefault="009E7D19" w:rsidP="009E7D19">
      <w:pPr>
        <w:tabs>
          <w:tab w:val="right" w:pos="9498"/>
        </w:tabs>
        <w:spacing w:line="360" w:lineRule="auto"/>
        <w:jc w:val="both"/>
        <w:rPr>
          <w:rFonts w:ascii="Century Gothic" w:hAnsi="Century Gothic"/>
          <w:u w:val="single"/>
        </w:rPr>
      </w:pPr>
    </w:p>
    <w:p w:rsidR="00DE24E4" w:rsidRDefault="00DE24E4">
      <w:pPr>
        <w:tabs>
          <w:tab w:val="left" w:pos="964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t>Gründe, die eine Neubeurteilung der Grundstückschätzung erfordern:</w:t>
      </w:r>
    </w:p>
    <w:p w:rsidR="009E7D19" w:rsidRPr="0063295D" w:rsidRDefault="009E7D19">
      <w:pPr>
        <w:tabs>
          <w:tab w:val="left" w:pos="964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Default="009E7D19">
      <w:pPr>
        <w:tabs>
          <w:tab w:val="left" w:pos="964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295D">
        <w:rPr>
          <w:rFonts w:ascii="Century Gothic" w:hAnsi="Century Gothic"/>
        </w:rPr>
        <w:instrText xml:space="preserve"> FORMTEXT </w:instrText>
      </w:r>
      <w:r w:rsidRPr="0063295D">
        <w:rPr>
          <w:rFonts w:ascii="Century Gothic" w:hAnsi="Century Gothic"/>
        </w:rPr>
      </w:r>
      <w:r w:rsidRPr="0063295D">
        <w:rPr>
          <w:rFonts w:ascii="Century Gothic" w:hAnsi="Century Gothic"/>
        </w:rPr>
        <w:fldChar w:fldCharType="separate"/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Century Gothic" w:hAnsi="Century Gothic"/>
        </w:rPr>
        <w:fldChar w:fldCharType="end"/>
      </w:r>
    </w:p>
    <w:p w:rsidR="009E7D19" w:rsidRPr="0063295D" w:rsidRDefault="009E7D19">
      <w:pPr>
        <w:tabs>
          <w:tab w:val="left" w:pos="964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p w:rsidR="00DE24E4" w:rsidRPr="0063295D" w:rsidRDefault="00DE24E4">
      <w:pPr>
        <w:tabs>
          <w:tab w:val="left" w:pos="964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</w:p>
    <w:bookmarkStart w:id="6" w:name="Text6"/>
    <w:p w:rsidR="00DE24E4" w:rsidRPr="0063295D" w:rsidRDefault="00D2223A" w:rsidP="009E7D19">
      <w:pPr>
        <w:tabs>
          <w:tab w:val="left" w:pos="1134"/>
          <w:tab w:val="left" w:pos="2044"/>
          <w:tab w:val="left" w:pos="3686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3295D">
        <w:rPr>
          <w:rFonts w:ascii="Century Gothic" w:hAnsi="Century Gothic"/>
        </w:rPr>
        <w:instrText xml:space="preserve"> FORMTEXT </w:instrText>
      </w:r>
      <w:r w:rsidRPr="0063295D">
        <w:rPr>
          <w:rFonts w:ascii="Century Gothic" w:hAnsi="Century Gothic"/>
        </w:rPr>
      </w:r>
      <w:r w:rsidRPr="0063295D">
        <w:rPr>
          <w:rFonts w:ascii="Century Gothic" w:hAnsi="Century Gothic"/>
        </w:rPr>
        <w:fldChar w:fldCharType="separate"/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Arial" w:hAnsi="Arial"/>
          <w:noProof/>
        </w:rPr>
        <w:t> </w:t>
      </w:r>
      <w:r w:rsidRPr="0063295D">
        <w:rPr>
          <w:rFonts w:ascii="Century Gothic" w:hAnsi="Century Gothic"/>
        </w:rPr>
        <w:fldChar w:fldCharType="end"/>
      </w:r>
      <w:bookmarkEnd w:id="6"/>
      <w:r w:rsidR="00DE24E4" w:rsidRPr="0063295D">
        <w:rPr>
          <w:rFonts w:ascii="Century Gothic" w:hAnsi="Century Gothic"/>
        </w:rPr>
        <w:t>,</w:t>
      </w:r>
      <w:r w:rsidR="00DE24E4" w:rsidRPr="0063295D">
        <w:rPr>
          <w:rFonts w:ascii="Century Gothic" w:hAnsi="Century Gothic"/>
        </w:rPr>
        <w:tab/>
      </w:r>
      <w:r w:rsidR="009E7D19" w:rsidRPr="009E7D19">
        <w:rPr>
          <w:rFonts w:ascii="Century Gothic" w:hAnsi="Century Gothic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E7D19" w:rsidRPr="009E7D19">
        <w:rPr>
          <w:rFonts w:ascii="Century Gothic" w:hAnsi="Century Gothic"/>
          <w:u w:val="single"/>
        </w:rPr>
        <w:instrText xml:space="preserve"> FORMTEXT </w:instrText>
      </w:r>
      <w:r w:rsidR="009E7D19" w:rsidRPr="009E7D19">
        <w:rPr>
          <w:rFonts w:ascii="Century Gothic" w:hAnsi="Century Gothic"/>
          <w:u w:val="single"/>
        </w:rPr>
      </w:r>
      <w:r w:rsidR="009E7D19" w:rsidRPr="009E7D19">
        <w:rPr>
          <w:rFonts w:ascii="Century Gothic" w:hAnsi="Century Gothic"/>
          <w:u w:val="single"/>
        </w:rPr>
        <w:fldChar w:fldCharType="separate"/>
      </w:r>
      <w:r w:rsidR="009E7D19" w:rsidRPr="009E7D19">
        <w:rPr>
          <w:rFonts w:ascii="Arial" w:hAnsi="Arial"/>
          <w:noProof/>
          <w:u w:val="single"/>
        </w:rPr>
        <w:t> </w:t>
      </w:r>
      <w:r w:rsidR="009E7D19" w:rsidRPr="009E7D19">
        <w:rPr>
          <w:rFonts w:ascii="Arial" w:hAnsi="Arial"/>
          <w:noProof/>
          <w:u w:val="single"/>
        </w:rPr>
        <w:t> </w:t>
      </w:r>
      <w:r w:rsidR="009E7D19" w:rsidRPr="009E7D19">
        <w:rPr>
          <w:rFonts w:ascii="Arial" w:hAnsi="Arial"/>
          <w:noProof/>
          <w:u w:val="single"/>
        </w:rPr>
        <w:t> </w:t>
      </w:r>
      <w:r w:rsidR="009E7D19" w:rsidRPr="009E7D19">
        <w:rPr>
          <w:rFonts w:ascii="Arial" w:hAnsi="Arial"/>
          <w:noProof/>
          <w:u w:val="single"/>
        </w:rPr>
        <w:t> </w:t>
      </w:r>
      <w:r w:rsidR="009E7D19" w:rsidRPr="009E7D19">
        <w:rPr>
          <w:rFonts w:ascii="Arial" w:hAnsi="Arial"/>
          <w:noProof/>
          <w:u w:val="single"/>
        </w:rPr>
        <w:t> </w:t>
      </w:r>
      <w:r w:rsidR="009E7D19" w:rsidRPr="009E7D19">
        <w:rPr>
          <w:rFonts w:ascii="Century Gothic" w:hAnsi="Century Gothic"/>
          <w:u w:val="single"/>
        </w:rPr>
        <w:fldChar w:fldCharType="end"/>
      </w:r>
    </w:p>
    <w:p w:rsidR="00DE24E4" w:rsidRPr="0063295D" w:rsidRDefault="0063295D" w:rsidP="0063295D">
      <w:pPr>
        <w:tabs>
          <w:tab w:val="left" w:pos="1134"/>
          <w:tab w:val="center" w:pos="2694"/>
          <w:tab w:val="left" w:pos="4820"/>
          <w:tab w:val="left" w:pos="5954"/>
          <w:tab w:val="left" w:pos="7230"/>
          <w:tab w:val="decimal" w:pos="8222"/>
        </w:tabs>
        <w:jc w:val="both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</w:rPr>
        <w:tab/>
      </w:r>
      <w:r w:rsidR="00DE24E4" w:rsidRPr="0063295D">
        <w:rPr>
          <w:rFonts w:ascii="Century Gothic" w:hAnsi="Century Gothic"/>
          <w:sz w:val="14"/>
          <w:szCs w:val="14"/>
        </w:rPr>
        <w:t>(Datum)</w:t>
      </w:r>
    </w:p>
    <w:p w:rsidR="00DE24E4" w:rsidRPr="0063295D" w:rsidRDefault="00D2223A" w:rsidP="00D2223A">
      <w:pPr>
        <w:tabs>
          <w:tab w:val="left" w:pos="5103"/>
        </w:tabs>
        <w:jc w:val="both"/>
        <w:rPr>
          <w:rFonts w:ascii="Century Gothic" w:hAnsi="Century Gothic"/>
        </w:rPr>
      </w:pPr>
      <w:r w:rsidRPr="0063295D">
        <w:rPr>
          <w:rFonts w:ascii="Century Gothic" w:hAnsi="Century Gothic"/>
        </w:rPr>
        <w:tab/>
      </w:r>
      <w:r w:rsidR="00DE24E4" w:rsidRPr="0063295D">
        <w:rPr>
          <w:rFonts w:ascii="Century Gothic" w:hAnsi="Century Gothic"/>
        </w:rPr>
        <w:t>Unterschrift</w:t>
      </w:r>
      <w:r w:rsidRPr="0063295D">
        <w:rPr>
          <w:rFonts w:ascii="Century Gothic" w:hAnsi="Century Gothic"/>
        </w:rPr>
        <w:t>(en)</w:t>
      </w:r>
      <w:r w:rsidR="00DE24E4" w:rsidRPr="0063295D">
        <w:rPr>
          <w:rFonts w:ascii="Century Gothic" w:hAnsi="Century Gothic"/>
        </w:rPr>
        <w:t>:</w:t>
      </w:r>
    </w:p>
    <w:p w:rsidR="00DE24E4" w:rsidRPr="0063295D" w:rsidRDefault="00DE24E4" w:rsidP="00D2223A">
      <w:pPr>
        <w:tabs>
          <w:tab w:val="left" w:pos="5103"/>
        </w:tabs>
        <w:jc w:val="both"/>
        <w:rPr>
          <w:rFonts w:ascii="Century Gothic" w:hAnsi="Century Gothic"/>
        </w:rPr>
      </w:pPr>
    </w:p>
    <w:p w:rsidR="00DE24E4" w:rsidRPr="0063295D" w:rsidRDefault="00DE24E4" w:rsidP="00D2223A">
      <w:pPr>
        <w:tabs>
          <w:tab w:val="left" w:pos="5103"/>
        </w:tabs>
        <w:jc w:val="both"/>
        <w:rPr>
          <w:rFonts w:ascii="Century Gothic" w:hAnsi="Century Gothic"/>
        </w:rPr>
      </w:pPr>
    </w:p>
    <w:p w:rsidR="00D2223A" w:rsidRPr="0063295D" w:rsidRDefault="00D2223A" w:rsidP="00D2223A">
      <w:pPr>
        <w:tabs>
          <w:tab w:val="left" w:pos="5103"/>
        </w:tabs>
        <w:jc w:val="both"/>
        <w:rPr>
          <w:rFonts w:ascii="Century Gothic" w:hAnsi="Century Gothic"/>
        </w:rPr>
      </w:pPr>
    </w:p>
    <w:p w:rsidR="00DE24E4" w:rsidRPr="0063295D" w:rsidRDefault="00DE24E4" w:rsidP="00D2223A">
      <w:pPr>
        <w:tabs>
          <w:tab w:val="left" w:pos="5103"/>
          <w:tab w:val="right" w:pos="8505"/>
        </w:tabs>
        <w:jc w:val="both"/>
        <w:rPr>
          <w:rFonts w:ascii="Century Gothic" w:hAnsi="Century Gothic"/>
          <w:u w:val="single"/>
        </w:rPr>
      </w:pPr>
      <w:r w:rsidRPr="0063295D">
        <w:rPr>
          <w:rFonts w:ascii="Century Gothic" w:hAnsi="Century Gothic"/>
        </w:rPr>
        <w:tab/>
      </w:r>
      <w:r w:rsidR="00D2223A" w:rsidRPr="0063295D">
        <w:rPr>
          <w:rFonts w:ascii="Century Gothic" w:hAnsi="Century Gothic"/>
          <w:u w:val="single"/>
        </w:rPr>
        <w:tab/>
      </w:r>
    </w:p>
    <w:p w:rsidR="00DE24E4" w:rsidRPr="0063295D" w:rsidRDefault="00DE24E4" w:rsidP="00D2223A">
      <w:pPr>
        <w:tabs>
          <w:tab w:val="left" w:pos="5103"/>
          <w:tab w:val="left" w:pos="7371"/>
          <w:tab w:val="right" w:pos="8505"/>
        </w:tabs>
        <w:jc w:val="both"/>
        <w:rPr>
          <w:rFonts w:ascii="Century Gothic" w:hAnsi="Century Gothic"/>
          <w:i/>
        </w:rPr>
      </w:pPr>
      <w:r w:rsidRPr="0063295D">
        <w:rPr>
          <w:rFonts w:ascii="Century Gothic" w:hAnsi="Century Gothic"/>
        </w:rPr>
        <w:tab/>
      </w:r>
      <w:bookmarkStart w:id="7" w:name="Text7"/>
      <w:r w:rsidR="00D2223A" w:rsidRPr="0063295D">
        <w:rPr>
          <w:rFonts w:ascii="Century Gothic" w:hAnsi="Century Gothic"/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2223A" w:rsidRPr="0063295D">
        <w:rPr>
          <w:rFonts w:ascii="Century Gothic" w:hAnsi="Century Gothic"/>
          <w:i/>
        </w:rPr>
        <w:instrText xml:space="preserve"> FORMTEXT </w:instrText>
      </w:r>
      <w:r w:rsidR="00D2223A" w:rsidRPr="0063295D">
        <w:rPr>
          <w:rFonts w:ascii="Century Gothic" w:hAnsi="Century Gothic"/>
          <w:i/>
        </w:rPr>
      </w:r>
      <w:r w:rsidR="00D2223A" w:rsidRPr="0063295D">
        <w:rPr>
          <w:rFonts w:ascii="Century Gothic" w:hAnsi="Century Gothic"/>
          <w:i/>
        </w:rPr>
        <w:fldChar w:fldCharType="separate"/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Century Gothic" w:hAnsi="Century Gothic"/>
          <w:i/>
        </w:rPr>
        <w:fldChar w:fldCharType="end"/>
      </w:r>
      <w:bookmarkEnd w:id="7"/>
      <w:r w:rsidR="00D2223A" w:rsidRPr="0063295D">
        <w:rPr>
          <w:rFonts w:ascii="Century Gothic" w:hAnsi="Century Gothic"/>
          <w:i/>
        </w:rPr>
        <w:tab/>
      </w:r>
      <w:r w:rsidR="00D2223A" w:rsidRPr="0063295D">
        <w:rPr>
          <w:rFonts w:ascii="Century Gothic" w:hAnsi="Century Gothic"/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2223A" w:rsidRPr="0063295D">
        <w:rPr>
          <w:rFonts w:ascii="Century Gothic" w:hAnsi="Century Gothic"/>
          <w:i/>
        </w:rPr>
        <w:instrText xml:space="preserve"> FORMTEXT </w:instrText>
      </w:r>
      <w:r w:rsidR="00D2223A" w:rsidRPr="0063295D">
        <w:rPr>
          <w:rFonts w:ascii="Century Gothic" w:hAnsi="Century Gothic"/>
          <w:i/>
        </w:rPr>
      </w:r>
      <w:r w:rsidR="00D2223A" w:rsidRPr="0063295D">
        <w:rPr>
          <w:rFonts w:ascii="Century Gothic" w:hAnsi="Century Gothic"/>
          <w:i/>
        </w:rPr>
        <w:fldChar w:fldCharType="separate"/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Arial" w:hAnsi="Arial"/>
          <w:i/>
          <w:noProof/>
        </w:rPr>
        <w:t> </w:t>
      </w:r>
      <w:r w:rsidR="00D2223A" w:rsidRPr="0063295D">
        <w:rPr>
          <w:rFonts w:ascii="Century Gothic" w:hAnsi="Century Gothic"/>
          <w:i/>
        </w:rPr>
        <w:fldChar w:fldCharType="end"/>
      </w:r>
      <w:bookmarkEnd w:id="8"/>
    </w:p>
    <w:sectPr w:rsidR="00DE24E4" w:rsidRPr="0063295D">
      <w:headerReference w:type="default" r:id="rId7"/>
      <w:type w:val="evenPage"/>
      <w:pgSz w:w="11907" w:h="16840" w:code="9"/>
      <w:pgMar w:top="1134" w:right="907" w:bottom="1134" w:left="1474" w:header="567" w:footer="72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19" w:rsidRDefault="009E7D19">
      <w:r>
        <w:separator/>
      </w:r>
    </w:p>
  </w:endnote>
  <w:endnote w:type="continuationSeparator" w:id="0">
    <w:p w:rsidR="009E7D19" w:rsidRDefault="009E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 Guard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19" w:rsidRDefault="009E7D19">
      <w:r>
        <w:separator/>
      </w:r>
    </w:p>
  </w:footnote>
  <w:footnote w:type="continuationSeparator" w:id="0">
    <w:p w:rsidR="009E7D19" w:rsidRDefault="009E7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E4" w:rsidRDefault="00DE24E4">
    <w:pPr>
      <w:pStyle w:val="Kopfzeile"/>
      <w:rPr>
        <w:rFonts w:ascii="Avant Guard" w:hAnsi="Avant Guard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22964"/>
    <w:multiLevelType w:val="singleLevel"/>
    <w:tmpl w:val="264225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5E946A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19"/>
    <w:rsid w:val="004B17A0"/>
    <w:rsid w:val="005F4DA8"/>
    <w:rsid w:val="0063295D"/>
    <w:rsid w:val="00781FF2"/>
    <w:rsid w:val="009E7D19"/>
    <w:rsid w:val="00BC4780"/>
    <w:rsid w:val="00D2223A"/>
    <w:rsid w:val="00DE24E4"/>
    <w:rsid w:val="00F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10C63C-9F2B-4928-8F8D-2A738F3A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64"/>
        <w:tab w:val="left" w:pos="2268"/>
        <w:tab w:val="right" w:pos="4962"/>
        <w:tab w:val="left" w:pos="5160"/>
        <w:tab w:val="left" w:pos="6805"/>
        <w:tab w:val="decimal" w:pos="8222"/>
      </w:tabs>
      <w:jc w:val="center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64"/>
        <w:tab w:val="left" w:pos="2268"/>
        <w:tab w:val="right" w:pos="4962"/>
        <w:tab w:val="left" w:pos="5160"/>
        <w:tab w:val="left" w:pos="6805"/>
        <w:tab w:val="decimal" w:pos="8222"/>
      </w:tabs>
      <w:jc w:val="both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964"/>
        <w:tab w:val="left" w:pos="2268"/>
        <w:tab w:val="right" w:pos="4962"/>
        <w:tab w:val="left" w:pos="5160"/>
        <w:tab w:val="left" w:pos="6805"/>
        <w:tab w:val="decimal" w:pos="8222"/>
      </w:tabs>
      <w:jc w:val="both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964"/>
        <w:tab w:val="left" w:pos="2268"/>
        <w:tab w:val="right" w:pos="4962"/>
        <w:tab w:val="left" w:pos="5160"/>
        <w:tab w:val="left" w:pos="6805"/>
        <w:tab w:val="decimal" w:pos="8222"/>
      </w:tabs>
      <w:jc w:val="both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964"/>
        <w:tab w:val="left" w:pos="5160"/>
        <w:tab w:val="left" w:pos="6805"/>
        <w:tab w:val="decimal" w:pos="8222"/>
      </w:tabs>
      <w:jc w:val="both"/>
    </w:pPr>
    <w:rPr>
      <w:rFonts w:ascii="Arial" w:hAnsi="Arial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rundbuchamt\Arbeitsgruppe_Vorlagen\Schaetzungswesen\Formular%20Begehren%20Neubeurteilung%20Sch&#228;tz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Begehren Neubeurteilung Schätzung.dot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RU/ck	</vt:lpstr>
    </vt:vector>
  </TitlesOfParts>
  <Company>Kanton St. Gallen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RU/ck</dc:title>
  <dc:subject/>
  <dc:creator>Andreas Bochsler</dc:creator>
  <cp:keywords/>
  <cp:lastModifiedBy>Andreas Bochsler</cp:lastModifiedBy>
  <cp:revision>4</cp:revision>
  <cp:lastPrinted>2005-08-19T06:37:00Z</cp:lastPrinted>
  <dcterms:created xsi:type="dcterms:W3CDTF">2015-06-19T13:03:00Z</dcterms:created>
  <dcterms:modified xsi:type="dcterms:W3CDTF">2015-06-19T13:49:00Z</dcterms:modified>
</cp:coreProperties>
</file>